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D67" w:rsidRPr="00397D67" w:rsidRDefault="00397D67" w:rsidP="00397D6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 w:rsidRPr="00397D67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СОВЕТ  ДЕПУТАТОВ</w:t>
      </w:r>
    </w:p>
    <w:p w:rsidR="00397D67" w:rsidRPr="00397D67" w:rsidRDefault="00397D67" w:rsidP="00397D6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397D67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397D67" w:rsidRPr="00397D67" w:rsidRDefault="00397D67" w:rsidP="00397D6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397D67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СОЛЬ-ИЛЕЦКИЙ ГОРОДСКОЙ ОКРУГ</w:t>
      </w:r>
    </w:p>
    <w:p w:rsidR="00397D67" w:rsidRPr="00397D67" w:rsidRDefault="00397D67" w:rsidP="00397D6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397D67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6"/>
      </w:tblGrid>
      <w:tr w:rsidR="00397D67" w:rsidRPr="00397D67" w:rsidTr="006B7D3B">
        <w:tc>
          <w:tcPr>
            <w:tcW w:w="4795" w:type="dxa"/>
          </w:tcPr>
          <w:p w:rsidR="00397D67" w:rsidRPr="00397D67" w:rsidRDefault="00397D67" w:rsidP="00397D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</w:p>
          <w:p w:rsidR="00397D67" w:rsidRPr="00397D67" w:rsidRDefault="00397D67" w:rsidP="00397D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397D6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34 </w:t>
            </w:r>
            <w:r w:rsidRPr="00397D6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Pr="00397D6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6" w:type="dxa"/>
            <w:hideMark/>
          </w:tcPr>
          <w:p w:rsidR="00397D67" w:rsidRPr="00397D67" w:rsidRDefault="00397D67" w:rsidP="00397D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397D6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</w:t>
            </w:r>
            <w:r w:rsidRPr="00397D6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397D6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397D67" w:rsidRPr="00397D67" w:rsidRDefault="00397D67" w:rsidP="00397D67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397D6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397D6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397D6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397D67" w:rsidRPr="00397D67" w:rsidTr="006B7D3B">
        <w:tc>
          <w:tcPr>
            <w:tcW w:w="4795" w:type="dxa"/>
            <w:hideMark/>
          </w:tcPr>
          <w:p w:rsidR="00397D67" w:rsidRPr="00397D67" w:rsidRDefault="00397D67" w:rsidP="00397D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397D6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19.04.2017                                                         </w:t>
            </w:r>
          </w:p>
        </w:tc>
        <w:tc>
          <w:tcPr>
            <w:tcW w:w="4776" w:type="dxa"/>
            <w:hideMark/>
          </w:tcPr>
          <w:p w:rsidR="00397D67" w:rsidRPr="00397D67" w:rsidRDefault="00397D67" w:rsidP="00397D67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397D6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5F2383" w:rsidRDefault="005F2383" w:rsidP="005F238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397D6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56</w:t>
      </w:r>
      <w:r w:rsidR="00C6338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1</w:t>
      </w:r>
    </w:p>
    <w:p w:rsidR="005F2383" w:rsidRDefault="005F2383" w:rsidP="005F23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5F2383" w:rsidTr="005F2383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383" w:rsidRDefault="009B5A3D" w:rsidP="00F05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5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 информации о ходе реализации муниципальной программы «</w:t>
            </w:r>
            <w:r w:rsidR="00F05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Развитие культуры и искусства Соль-Илецкого городского округа в 2016 – 2019 годах</w:t>
            </w:r>
            <w:r w:rsidRPr="009B5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»</w:t>
            </w:r>
          </w:p>
        </w:tc>
      </w:tr>
    </w:tbl>
    <w:p w:rsidR="005F2383" w:rsidRDefault="005F2383" w:rsidP="005F23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2383" w:rsidRDefault="005F2383" w:rsidP="00312F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>информаци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 «</w:t>
      </w:r>
      <w:r w:rsidR="00F05083">
        <w:rPr>
          <w:rFonts w:ascii="Times New Roman" w:eastAsia="Times New Roman" w:hAnsi="Times New Roman" w:cs="Times New Roman"/>
          <w:sz w:val="28"/>
          <w:szCs w:val="28"/>
        </w:rPr>
        <w:t>Развитие культуры и искусства Соль-Илецкого городского округа в 2016 – 2019 годах</w:t>
      </w:r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 представленную 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>начальником</w:t>
      </w:r>
      <w:r w:rsidR="009B5A3D" w:rsidRPr="009B5A3D">
        <w:t xml:space="preserve"> </w:t>
      </w:r>
      <w:r w:rsidR="009B5A3D">
        <w:t xml:space="preserve"> 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5083">
        <w:rPr>
          <w:rFonts w:ascii="Times New Roman" w:eastAsia="Times New Roman" w:hAnsi="Times New Roman" w:cs="Times New Roman"/>
          <w:sz w:val="28"/>
          <w:szCs w:val="28"/>
        </w:rPr>
        <w:t xml:space="preserve">культуры </w:t>
      </w:r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>администрации Соль-Илецкого городского округа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05083">
        <w:rPr>
          <w:rFonts w:ascii="Times New Roman" w:eastAsia="Times New Roman" w:hAnsi="Times New Roman" w:cs="Times New Roman"/>
          <w:sz w:val="28"/>
          <w:szCs w:val="28"/>
        </w:rPr>
        <w:t>Туйсиной В.А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12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 в соответствии </w:t>
      </w:r>
      <w:r w:rsidR="00D65911" w:rsidRPr="00D65911">
        <w:rPr>
          <w:rFonts w:ascii="Times New Roman" w:eastAsia="Times New Roman" w:hAnsi="Times New Roman" w:cs="Times New Roman"/>
          <w:sz w:val="28"/>
          <w:szCs w:val="28"/>
        </w:rPr>
        <w:t xml:space="preserve">со статьей 20 </w:t>
      </w:r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Соль-Илецкий городской округ Оренбургской области, главой 6 Регламента Совета депутатов, утвержденного решением Совета депутатов от </w:t>
      </w:r>
      <w:r w:rsidR="00C55301" w:rsidRPr="00C55301">
        <w:rPr>
          <w:rFonts w:ascii="Times New Roman" w:eastAsia="Times New Roman" w:hAnsi="Times New Roman" w:cs="Times New Roman"/>
          <w:sz w:val="28"/>
          <w:szCs w:val="28"/>
        </w:rPr>
        <w:t>22.09.2015</w:t>
      </w:r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eastAsia="Times New Roman" w:hAnsi="Times New Roman" w:cs="Times New Roman"/>
          <w:sz w:val="28"/>
          <w:szCs w:val="28"/>
        </w:rPr>
        <w:t>, Совет депутатов решил:</w:t>
      </w:r>
      <w:proofErr w:type="gramEnd"/>
    </w:p>
    <w:p w:rsidR="005F2383" w:rsidRDefault="00312FC0" w:rsidP="005F238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5301" w:rsidRPr="009B5A3D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 «</w:t>
      </w:r>
      <w:r w:rsidR="00F05083">
        <w:rPr>
          <w:rFonts w:ascii="Times New Roman" w:eastAsia="Times New Roman" w:hAnsi="Times New Roman" w:cs="Times New Roman"/>
          <w:sz w:val="28"/>
          <w:szCs w:val="28"/>
        </w:rPr>
        <w:t>Развитие культуры и искусства Соль-Илецкого городского округа в 2016 – 2019 годах</w:t>
      </w:r>
      <w:r w:rsidR="00C55301" w:rsidRPr="009B5A3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F2383">
        <w:rPr>
          <w:rFonts w:ascii="Times New Roman" w:eastAsia="Times New Roman" w:hAnsi="Times New Roman" w:cs="Times New Roman"/>
          <w:sz w:val="28"/>
          <w:szCs w:val="28"/>
        </w:rPr>
        <w:t xml:space="preserve">  принять к сведению (приложение). </w:t>
      </w:r>
    </w:p>
    <w:p w:rsidR="005F2383" w:rsidRDefault="005F2383" w:rsidP="005F23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Соль-Илецкий городской округ                                                    В.Н. Васькин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5301" w:rsidRDefault="00C55301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6485" w:rsidRDefault="00106485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5083" w:rsidRDefault="00F050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5083" w:rsidRDefault="00F050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7D67" w:rsidRDefault="00397D67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5083" w:rsidRDefault="00F050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Разослано: депутатам Совета депутатов  Соль-Илецкого городского округа – 19 экз., администрация Соль-Илецкого городского округа – 1 экз., прокуратура Соль-Илецкого района - 1 экз.; в дело - 1 экз.</w:t>
      </w:r>
    </w:p>
    <w:p w:rsidR="007D693E" w:rsidRDefault="007D693E"/>
    <w:p w:rsidR="00312FC0" w:rsidRPr="00312FC0" w:rsidRDefault="00312FC0" w:rsidP="00312F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312FC0" w:rsidRPr="00312FC0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 решению Совета депутатов муниципального образования </w:t>
      </w:r>
    </w:p>
    <w:p w:rsidR="00312FC0" w:rsidRPr="00312FC0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Соль-Илецкий городской округ </w:t>
      </w:r>
    </w:p>
    <w:p w:rsidR="00312FC0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 </w:t>
      </w:r>
      <w:r w:rsidR="00397D67">
        <w:rPr>
          <w:rFonts w:ascii="Times New Roman" w:eastAsia="Times New Roman" w:hAnsi="Times New Roman" w:cs="Times New Roman"/>
          <w:spacing w:val="-3"/>
          <w:sz w:val="28"/>
          <w:szCs w:val="28"/>
        </w:rPr>
        <w:t>19.04.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7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№ </w:t>
      </w:r>
      <w:r w:rsidR="00397D67">
        <w:rPr>
          <w:rFonts w:ascii="Times New Roman" w:eastAsia="Times New Roman" w:hAnsi="Times New Roman" w:cs="Times New Roman"/>
          <w:spacing w:val="-3"/>
          <w:sz w:val="28"/>
          <w:szCs w:val="28"/>
        </w:rPr>
        <w:t>561</w:t>
      </w:r>
    </w:p>
    <w:p w:rsidR="00312FC0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C55301" w:rsidRDefault="00312FC0" w:rsidP="00C553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Информация </w:t>
      </w:r>
    </w:p>
    <w:p w:rsidR="00C55301" w:rsidRPr="00C55301" w:rsidRDefault="00C55301" w:rsidP="00C553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C55301">
        <w:rPr>
          <w:rFonts w:ascii="Times New Roman" w:eastAsia="Times New Roman" w:hAnsi="Times New Roman" w:cs="Times New Roman"/>
          <w:b/>
          <w:sz w:val="28"/>
          <w:szCs w:val="28"/>
        </w:rPr>
        <w:t xml:space="preserve"> ходе реализации муниципальной программы</w:t>
      </w:r>
    </w:p>
    <w:p w:rsidR="00C55301" w:rsidRPr="00C55301" w:rsidRDefault="00C55301" w:rsidP="00F05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F05083">
        <w:rPr>
          <w:rFonts w:ascii="Times New Roman" w:eastAsia="Times New Roman" w:hAnsi="Times New Roman" w:cs="Times New Roman"/>
          <w:b/>
          <w:sz w:val="28"/>
          <w:szCs w:val="28"/>
        </w:rPr>
        <w:t>Развитие культуры и искусства Соль-Илецкого городского округа в 2016 2019 годах</w:t>
      </w:r>
      <w:r w:rsidRPr="00C55301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C55301" w:rsidRPr="00C55301" w:rsidRDefault="00C55301" w:rsidP="00C55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5EBA" w:rsidRPr="004860FC" w:rsidRDefault="00EC5EBA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</w:rPr>
        <w:t xml:space="preserve">Соль-Илецкий городской округ обладает большим культурным потенциалом. </w:t>
      </w:r>
      <w:r w:rsidRPr="004860FC">
        <w:rPr>
          <w:rFonts w:ascii="Times New Roman" w:hAnsi="Times New Roman" w:cs="Times New Roman"/>
          <w:sz w:val="28"/>
          <w:szCs w:val="28"/>
          <w:lang w:eastAsia="en-US"/>
        </w:rPr>
        <w:t>Деятельность учреждений культуры и искусства является одной из важнейших составляющих современной культурной жизни городского округа. Библиотеки, клубы, музей, школа искусств выполняют образовательные, воспитательные, досуговые функции в обществе, способствуют формированию его нравственно-эстетических основ, духовных потребностей и ценностных ориентаций его членов.</w:t>
      </w:r>
    </w:p>
    <w:p w:rsidR="00EC5EBA" w:rsidRPr="004860FC" w:rsidRDefault="00EC5EBA" w:rsidP="004860F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 xml:space="preserve">В качестве положительных тенденций, наблюдаемых </w:t>
      </w:r>
      <w:proofErr w:type="gramStart"/>
      <w:r w:rsidRPr="004860FC">
        <w:rPr>
          <w:rFonts w:ascii="Times New Roman" w:hAnsi="Times New Roman" w:cs="Times New Roman"/>
          <w:sz w:val="28"/>
          <w:szCs w:val="28"/>
          <w:lang w:eastAsia="en-US"/>
        </w:rPr>
        <w:t>в</w:t>
      </w:r>
      <w:proofErr w:type="gramEnd"/>
      <w:r w:rsidRPr="004860FC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4860FC">
        <w:rPr>
          <w:rFonts w:ascii="Times New Roman" w:hAnsi="Times New Roman" w:cs="Times New Roman"/>
          <w:sz w:val="28"/>
          <w:szCs w:val="28"/>
          <w:lang w:eastAsia="en-US"/>
        </w:rPr>
        <w:t>Соль-Илецком</w:t>
      </w:r>
      <w:proofErr w:type="gramEnd"/>
      <w:r w:rsidRPr="004860FC">
        <w:rPr>
          <w:rFonts w:ascii="Times New Roman" w:hAnsi="Times New Roman" w:cs="Times New Roman"/>
          <w:sz w:val="28"/>
          <w:szCs w:val="28"/>
          <w:lang w:eastAsia="en-US"/>
        </w:rPr>
        <w:t xml:space="preserve"> городском округе, можно выделить следующие процессы:</w:t>
      </w:r>
    </w:p>
    <w:p w:rsidR="00EC5EBA" w:rsidRPr="004860FC" w:rsidRDefault="00EC5EBA" w:rsidP="004860F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- формирование устойчивой системы фестивалей, праздников и конкурсов;</w:t>
      </w:r>
    </w:p>
    <w:p w:rsidR="00EC5EBA" w:rsidRPr="004860FC" w:rsidRDefault="00EC5EBA" w:rsidP="004860F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- создание единого культурного пространства в городском округе посредством включения праздничных мероприятий каждой территории в общую систему праздничных мероприятий;</w:t>
      </w:r>
    </w:p>
    <w:p w:rsidR="00EC5EBA" w:rsidRPr="004860FC" w:rsidRDefault="00EC5EBA" w:rsidP="004860F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- создание сети информационных услуг через библиотечное обслуживание;</w:t>
      </w:r>
    </w:p>
    <w:p w:rsidR="00EC5EBA" w:rsidRPr="004860FC" w:rsidRDefault="00EC5EBA" w:rsidP="004860F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- востребованность жителями и гостями городского округа культурных услуг, предоставляемых учреждениями;</w:t>
      </w:r>
    </w:p>
    <w:p w:rsidR="00EC5EBA" w:rsidRPr="004860FC" w:rsidRDefault="00EC5EBA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- высокий уровень мобильности творческих коллективов, их активная концертная и фестивальная деятельность.</w:t>
      </w:r>
    </w:p>
    <w:p w:rsidR="00EC5EBA" w:rsidRPr="004860FC" w:rsidRDefault="00EC5EBA" w:rsidP="004860F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Дальнейшему процессу развития культуры, вовлечению в культурную деятельность населения Соль-Илецкого городского округа препятствуют следующие проблемы:</w:t>
      </w:r>
    </w:p>
    <w:p w:rsidR="00EC5EBA" w:rsidRPr="004860FC" w:rsidRDefault="00EC5EBA" w:rsidP="004860F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- низкий уровень материально-технической оснащенности учреждений культуры;</w:t>
      </w:r>
    </w:p>
    <w:p w:rsidR="00EC5EBA" w:rsidRPr="004860FC" w:rsidRDefault="00EC5EBA" w:rsidP="004860F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- недостаточность ресурсной базы учреждений, кадровый дефицит, слабо выраженная преемственность поколений;</w:t>
      </w:r>
    </w:p>
    <w:p w:rsidR="00EC5EBA" w:rsidRPr="004860FC" w:rsidRDefault="00EC5EBA" w:rsidP="004860F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- значительное ослабление механизма стимулирования творческих коллективов и поддержки молодых дарований;</w:t>
      </w:r>
    </w:p>
    <w:p w:rsidR="00EC5EBA" w:rsidRPr="004860FC" w:rsidRDefault="00EC5EBA" w:rsidP="004860F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- низкий уровень комплектования книжного фонда библиотек, слабая оснащенность современным информационно-технологическим и библиотечным оборудованием.</w:t>
      </w:r>
    </w:p>
    <w:p w:rsidR="00EC5EBA" w:rsidRPr="004860FC" w:rsidRDefault="00EC5EBA" w:rsidP="004860F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Целью </w:t>
      </w:r>
      <w:r w:rsidR="00406C09"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муниципальной программы «Развитие культуры и искусства Соль-Илецкого городского округа в 2016 – 2019 годах» (далее – </w:t>
      </w:r>
      <w:r w:rsidRPr="004860FC">
        <w:rPr>
          <w:rFonts w:ascii="Times New Roman" w:hAnsi="Times New Roman" w:cs="Times New Roman"/>
          <w:sz w:val="28"/>
          <w:szCs w:val="28"/>
          <w:lang w:eastAsia="en-US"/>
        </w:rPr>
        <w:t>Программ</w:t>
      </w:r>
      <w:r w:rsidR="00406C09">
        <w:rPr>
          <w:rFonts w:ascii="Times New Roman" w:hAnsi="Times New Roman" w:cs="Times New Roman"/>
          <w:sz w:val="28"/>
          <w:szCs w:val="28"/>
          <w:lang w:eastAsia="en-US"/>
        </w:rPr>
        <w:t>а)</w:t>
      </w:r>
      <w:r w:rsidRPr="004860FC">
        <w:rPr>
          <w:rFonts w:ascii="Times New Roman" w:hAnsi="Times New Roman" w:cs="Times New Roman"/>
          <w:sz w:val="28"/>
          <w:szCs w:val="28"/>
          <w:lang w:eastAsia="en-US"/>
        </w:rPr>
        <w:t xml:space="preserve"> является сохранение национальной культурной самобытности и создание условий для обеспечения равной доступности культурных благ, развития и реализации культурного и духовного потенциала каждой личности.</w:t>
      </w:r>
    </w:p>
    <w:p w:rsidR="00EC5EBA" w:rsidRPr="004860FC" w:rsidRDefault="00EC5EBA" w:rsidP="004860F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Для достижения этой цели должны быть решены следующие задачи:</w:t>
      </w:r>
    </w:p>
    <w:p w:rsidR="00EC5EBA" w:rsidRPr="004860FC" w:rsidRDefault="00EC5EBA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- обеспечение прав граждан на участие в культурной жизни, реализация творческого потенциала населения;</w:t>
      </w:r>
    </w:p>
    <w:p w:rsidR="00EC5EBA" w:rsidRPr="004860FC" w:rsidRDefault="00EC5EBA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- обеспечение возможности разностороннего творческого развития и самореализации личности;</w:t>
      </w:r>
    </w:p>
    <w:p w:rsidR="00EC5EBA" w:rsidRPr="004860FC" w:rsidRDefault="00EC5EBA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- обеспечение доступа граждан к культурным ценностям, охрана и популяризация культурного наследия народов Российской Федерации на территории Соль-Илецкого городского округа;</w:t>
      </w:r>
    </w:p>
    <w:p w:rsidR="00EC5EBA" w:rsidRPr="004860FC" w:rsidRDefault="00EC5EBA" w:rsidP="004860F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- повышение доступности и качества библиотечных услуг;</w:t>
      </w:r>
    </w:p>
    <w:p w:rsidR="00EC5EBA" w:rsidRPr="004860FC" w:rsidRDefault="00EC5EBA" w:rsidP="004860F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- создание условий для устойчивого развития сферы культуры и искусства.</w:t>
      </w:r>
    </w:p>
    <w:p w:rsidR="00EC5EBA" w:rsidRPr="004860FC" w:rsidRDefault="00EC5EBA" w:rsidP="004860F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Достижение цели Программы и решение указанных задач  будет происходить в рамках семи направлений Программы путем реализации основных программных мероприятий:</w:t>
      </w:r>
    </w:p>
    <w:p w:rsidR="00EC5EBA" w:rsidRPr="004860FC" w:rsidRDefault="00EC5EBA" w:rsidP="00E73BB7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Развитие и поддержка народного творчества, организация и проведение культурно-массовых мероприятий.</w:t>
      </w:r>
    </w:p>
    <w:p w:rsidR="00EC5EBA" w:rsidRPr="004860FC" w:rsidRDefault="00EC5EBA" w:rsidP="00E73BB7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Развитие образования в сфере культуры и искусства;</w:t>
      </w:r>
    </w:p>
    <w:p w:rsidR="00EC5EBA" w:rsidRPr="004860FC" w:rsidRDefault="00EC5EBA" w:rsidP="00E73BB7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Обеспечение сохранения культурного наследия;</w:t>
      </w:r>
    </w:p>
    <w:p w:rsidR="00EC5EBA" w:rsidRPr="004860FC" w:rsidRDefault="00EC5EBA" w:rsidP="00E73BB7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Организация библиотечного обслуживания населения</w:t>
      </w:r>
    </w:p>
    <w:p w:rsidR="00EC5EBA" w:rsidRPr="004860FC" w:rsidRDefault="00EC5EBA" w:rsidP="00E73BB7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Обслуживание учреждений культуры;</w:t>
      </w:r>
    </w:p>
    <w:p w:rsidR="00EC5EBA" w:rsidRPr="004860FC" w:rsidRDefault="00EC5EBA" w:rsidP="00E73BB7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  <w:lang w:eastAsia="en-US"/>
        </w:rPr>
        <w:t>Р</w:t>
      </w:r>
      <w:r w:rsidRPr="004860FC">
        <w:rPr>
          <w:rFonts w:ascii="Times New Roman" w:hAnsi="Times New Roman" w:cs="Times New Roman"/>
          <w:sz w:val="28"/>
          <w:szCs w:val="28"/>
        </w:rPr>
        <w:t>егулирование и координация деятельности учреждений культуры</w:t>
      </w:r>
      <w:r w:rsidRPr="004860FC">
        <w:rPr>
          <w:rFonts w:ascii="Times New Roman" w:hAnsi="Times New Roman" w:cs="Times New Roman"/>
          <w:sz w:val="28"/>
          <w:szCs w:val="28"/>
          <w:lang w:eastAsia="en-US"/>
        </w:rPr>
        <w:t xml:space="preserve"> и искусства;</w:t>
      </w:r>
    </w:p>
    <w:p w:rsidR="00EC5EBA" w:rsidRPr="004860FC" w:rsidRDefault="00EC5EBA" w:rsidP="00E73BB7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60FC">
        <w:rPr>
          <w:rFonts w:ascii="Times New Roman" w:hAnsi="Times New Roman" w:cs="Times New Roman"/>
          <w:sz w:val="28"/>
          <w:szCs w:val="28"/>
        </w:rPr>
        <w:t>Обеспечение доступности</w:t>
      </w:r>
      <w:r w:rsidRPr="004860FC">
        <w:rPr>
          <w:rFonts w:ascii="Times New Roman" w:hAnsi="Times New Roman" w:cs="Times New Roman"/>
          <w:bCs/>
          <w:sz w:val="28"/>
          <w:szCs w:val="28"/>
        </w:rPr>
        <w:t xml:space="preserve"> для инвалидов объектов культуры и предоставляемых услуг.</w:t>
      </w:r>
    </w:p>
    <w:p w:rsidR="004860FC" w:rsidRPr="004860FC" w:rsidRDefault="00E73BB7" w:rsidP="004860FC">
      <w:pPr>
        <w:pStyle w:val="ConsPlusNormal"/>
        <w:tabs>
          <w:tab w:val="left" w:pos="851"/>
        </w:tabs>
        <w:ind w:firstLine="567"/>
        <w:jc w:val="both"/>
      </w:pPr>
      <w:r>
        <w:t>О</w:t>
      </w:r>
      <w:r w:rsidR="004860FC" w:rsidRPr="004860FC">
        <w:t xml:space="preserve">бъем расходов на программные мероприятия в 2016 году составило </w:t>
      </w:r>
      <w:r w:rsidR="004860FC" w:rsidRPr="004860FC">
        <w:rPr>
          <w:color w:val="000000"/>
        </w:rPr>
        <w:t xml:space="preserve">– </w:t>
      </w:r>
      <w:r>
        <w:rPr>
          <w:color w:val="000000"/>
        </w:rPr>
        <w:t>101353,9805</w:t>
      </w:r>
      <w:r w:rsidR="004860FC" w:rsidRPr="004860FC">
        <w:rPr>
          <w:color w:val="000000"/>
        </w:rPr>
        <w:t xml:space="preserve"> тыс</w:t>
      </w:r>
      <w:proofErr w:type="gramStart"/>
      <w:r w:rsidR="004860FC" w:rsidRPr="004860FC">
        <w:rPr>
          <w:color w:val="000000"/>
        </w:rPr>
        <w:t>.р</w:t>
      </w:r>
      <w:proofErr w:type="gramEnd"/>
      <w:r w:rsidR="004860FC" w:rsidRPr="004860FC">
        <w:rPr>
          <w:color w:val="000000"/>
        </w:rPr>
        <w:t xml:space="preserve">уб., из них: </w:t>
      </w:r>
    </w:p>
    <w:p w:rsidR="004860FC" w:rsidRPr="004860FC" w:rsidRDefault="004860FC" w:rsidP="004860FC">
      <w:pPr>
        <w:pStyle w:val="ConsPlusNormal"/>
        <w:ind w:firstLine="567"/>
        <w:jc w:val="both"/>
        <w:rPr>
          <w:color w:val="000000"/>
        </w:rPr>
      </w:pPr>
      <w:r w:rsidRPr="004860FC">
        <w:rPr>
          <w:color w:val="000000"/>
        </w:rPr>
        <w:t xml:space="preserve">- бюджет городского округа – </w:t>
      </w:r>
      <w:r w:rsidR="00E73BB7">
        <w:rPr>
          <w:color w:val="000000"/>
        </w:rPr>
        <w:t>101270,3805</w:t>
      </w:r>
      <w:r w:rsidRPr="004860FC">
        <w:rPr>
          <w:color w:val="000000"/>
        </w:rPr>
        <w:t xml:space="preserve"> тыс</w:t>
      </w:r>
      <w:proofErr w:type="gramStart"/>
      <w:r w:rsidRPr="004860FC">
        <w:rPr>
          <w:color w:val="000000"/>
        </w:rPr>
        <w:t>.р</w:t>
      </w:r>
      <w:proofErr w:type="gramEnd"/>
      <w:r w:rsidRPr="004860FC">
        <w:rPr>
          <w:color w:val="000000"/>
        </w:rPr>
        <w:t>уб.</w:t>
      </w:r>
    </w:p>
    <w:p w:rsidR="004860FC" w:rsidRPr="004860FC" w:rsidRDefault="004860FC" w:rsidP="004860FC">
      <w:pPr>
        <w:pStyle w:val="ConsPlusNormal"/>
        <w:ind w:firstLine="567"/>
        <w:jc w:val="both"/>
        <w:rPr>
          <w:color w:val="000000"/>
        </w:rPr>
      </w:pPr>
      <w:r w:rsidRPr="004860FC">
        <w:rPr>
          <w:color w:val="000000"/>
        </w:rPr>
        <w:t>- федеральный бюджет – 83,6 тыс</w:t>
      </w:r>
      <w:proofErr w:type="gramStart"/>
      <w:r w:rsidRPr="004860FC">
        <w:rPr>
          <w:color w:val="000000"/>
        </w:rPr>
        <w:t>.р</w:t>
      </w:r>
      <w:proofErr w:type="gramEnd"/>
      <w:r w:rsidRPr="004860FC">
        <w:rPr>
          <w:color w:val="000000"/>
        </w:rPr>
        <w:t>уб.</w:t>
      </w:r>
    </w:p>
    <w:p w:rsidR="004860FC" w:rsidRPr="004860FC" w:rsidRDefault="004860FC" w:rsidP="004860FC">
      <w:pPr>
        <w:pStyle w:val="ConsPlusNormal"/>
        <w:ind w:firstLine="567"/>
        <w:jc w:val="both"/>
      </w:pPr>
      <w:r w:rsidRPr="004860FC">
        <w:t>Эти средства направлены на выполнение следующих мероприятий:</w:t>
      </w:r>
    </w:p>
    <w:p w:rsidR="004860FC" w:rsidRPr="004860FC" w:rsidRDefault="004860FC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0FC">
        <w:rPr>
          <w:rFonts w:ascii="Times New Roman" w:hAnsi="Times New Roman" w:cs="Times New Roman"/>
          <w:sz w:val="28"/>
          <w:szCs w:val="28"/>
        </w:rPr>
        <w:t>- на развитие и поддержку народного творчества – 57</w:t>
      </w:r>
      <w:r w:rsidR="00E73BB7">
        <w:rPr>
          <w:rFonts w:ascii="Times New Roman" w:hAnsi="Times New Roman" w:cs="Times New Roman"/>
          <w:sz w:val="28"/>
          <w:szCs w:val="28"/>
        </w:rPr>
        <w:t>599</w:t>
      </w:r>
      <w:r w:rsidRPr="004860FC">
        <w:rPr>
          <w:rFonts w:ascii="Times New Roman" w:hAnsi="Times New Roman" w:cs="Times New Roman"/>
          <w:sz w:val="28"/>
          <w:szCs w:val="28"/>
        </w:rPr>
        <w:t>,</w:t>
      </w:r>
      <w:r w:rsidR="00E73BB7">
        <w:rPr>
          <w:rFonts w:ascii="Times New Roman" w:hAnsi="Times New Roman" w:cs="Times New Roman"/>
          <w:sz w:val="28"/>
          <w:szCs w:val="28"/>
        </w:rPr>
        <w:t>1</w:t>
      </w:r>
      <w:r w:rsidRPr="004860FC">
        <w:rPr>
          <w:rFonts w:ascii="Times New Roman" w:hAnsi="Times New Roman" w:cs="Times New Roman"/>
          <w:sz w:val="28"/>
          <w:szCs w:val="28"/>
        </w:rPr>
        <w:t>2 тыс</w:t>
      </w:r>
      <w:proofErr w:type="gramStart"/>
      <w:r w:rsidRPr="004860F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860FC">
        <w:rPr>
          <w:rFonts w:ascii="Times New Roman" w:hAnsi="Times New Roman" w:cs="Times New Roman"/>
          <w:sz w:val="28"/>
          <w:szCs w:val="28"/>
        </w:rPr>
        <w:t>уб.;</w:t>
      </w:r>
    </w:p>
    <w:p w:rsidR="004860FC" w:rsidRPr="004860FC" w:rsidRDefault="004860FC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0FC">
        <w:rPr>
          <w:rFonts w:ascii="Times New Roman" w:hAnsi="Times New Roman" w:cs="Times New Roman"/>
          <w:sz w:val="28"/>
          <w:szCs w:val="28"/>
        </w:rPr>
        <w:t>- на развитие образования в сфере культуры и искусства – 14</w:t>
      </w:r>
      <w:r w:rsidR="00E73BB7">
        <w:rPr>
          <w:rFonts w:ascii="Times New Roman" w:hAnsi="Times New Roman" w:cs="Times New Roman"/>
          <w:sz w:val="28"/>
          <w:szCs w:val="28"/>
        </w:rPr>
        <w:t>508</w:t>
      </w:r>
      <w:r w:rsidRPr="004860FC">
        <w:rPr>
          <w:rFonts w:ascii="Times New Roman" w:hAnsi="Times New Roman" w:cs="Times New Roman"/>
          <w:sz w:val="28"/>
          <w:szCs w:val="28"/>
        </w:rPr>
        <w:t>,0 тыс</w:t>
      </w:r>
      <w:proofErr w:type="gramStart"/>
      <w:r w:rsidRPr="004860F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860FC">
        <w:rPr>
          <w:rFonts w:ascii="Times New Roman" w:hAnsi="Times New Roman" w:cs="Times New Roman"/>
          <w:sz w:val="28"/>
          <w:szCs w:val="28"/>
        </w:rPr>
        <w:t xml:space="preserve">уб.; </w:t>
      </w:r>
    </w:p>
    <w:p w:rsidR="004860FC" w:rsidRPr="004860FC" w:rsidRDefault="004860FC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0FC">
        <w:rPr>
          <w:rFonts w:ascii="Times New Roman" w:hAnsi="Times New Roman" w:cs="Times New Roman"/>
          <w:sz w:val="28"/>
          <w:szCs w:val="28"/>
        </w:rPr>
        <w:t>- на обеспечение сохранения культурного наследия – 25</w:t>
      </w:r>
      <w:r w:rsidR="00E73BB7">
        <w:rPr>
          <w:rFonts w:ascii="Times New Roman" w:hAnsi="Times New Roman" w:cs="Times New Roman"/>
          <w:sz w:val="28"/>
          <w:szCs w:val="28"/>
        </w:rPr>
        <w:t>5</w:t>
      </w:r>
      <w:r w:rsidRPr="004860FC">
        <w:rPr>
          <w:rFonts w:ascii="Times New Roman" w:hAnsi="Times New Roman" w:cs="Times New Roman"/>
          <w:sz w:val="28"/>
          <w:szCs w:val="28"/>
        </w:rPr>
        <w:t>0,0 тыс</w:t>
      </w:r>
      <w:proofErr w:type="gramStart"/>
      <w:r w:rsidRPr="004860F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860FC">
        <w:rPr>
          <w:rFonts w:ascii="Times New Roman" w:hAnsi="Times New Roman" w:cs="Times New Roman"/>
          <w:sz w:val="28"/>
          <w:szCs w:val="28"/>
        </w:rPr>
        <w:t>уб.;</w:t>
      </w:r>
    </w:p>
    <w:p w:rsidR="004860FC" w:rsidRPr="004860FC" w:rsidRDefault="004860FC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0FC">
        <w:rPr>
          <w:rFonts w:ascii="Times New Roman" w:hAnsi="Times New Roman" w:cs="Times New Roman"/>
          <w:sz w:val="28"/>
          <w:szCs w:val="28"/>
        </w:rPr>
        <w:t xml:space="preserve">- на организацию библиотечного обслуживания населения – </w:t>
      </w:r>
      <w:r w:rsidR="00E73BB7">
        <w:rPr>
          <w:rFonts w:ascii="Times New Roman" w:hAnsi="Times New Roman" w:cs="Times New Roman"/>
          <w:sz w:val="28"/>
          <w:szCs w:val="28"/>
        </w:rPr>
        <w:t>13483,6</w:t>
      </w:r>
      <w:r w:rsidRPr="004860FC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860F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860FC">
        <w:rPr>
          <w:rFonts w:ascii="Times New Roman" w:hAnsi="Times New Roman" w:cs="Times New Roman"/>
          <w:sz w:val="28"/>
          <w:szCs w:val="28"/>
        </w:rPr>
        <w:t>уб.</w:t>
      </w:r>
      <w:r w:rsidRPr="004860FC">
        <w:rPr>
          <w:rFonts w:ascii="Times New Roman" w:hAnsi="Times New Roman" w:cs="Times New Roman"/>
          <w:color w:val="000000"/>
          <w:sz w:val="28"/>
          <w:szCs w:val="28"/>
        </w:rPr>
        <w:t xml:space="preserve"> (бюджет городского округа – </w:t>
      </w:r>
      <w:r w:rsidR="00E73BB7">
        <w:rPr>
          <w:rFonts w:ascii="Times New Roman" w:hAnsi="Times New Roman" w:cs="Times New Roman"/>
          <w:color w:val="000000"/>
          <w:sz w:val="28"/>
          <w:szCs w:val="28"/>
        </w:rPr>
        <w:t>134</w:t>
      </w:r>
      <w:r w:rsidRPr="004860FC">
        <w:rPr>
          <w:rFonts w:ascii="Times New Roman" w:hAnsi="Times New Roman" w:cs="Times New Roman"/>
          <w:color w:val="000000"/>
          <w:sz w:val="28"/>
          <w:szCs w:val="28"/>
        </w:rPr>
        <w:t>00,0 тыс.руб., федеральный бюджет – 83,6 тыс.руб.)</w:t>
      </w:r>
      <w:r w:rsidRPr="004860FC">
        <w:rPr>
          <w:rFonts w:ascii="Times New Roman" w:hAnsi="Times New Roman" w:cs="Times New Roman"/>
          <w:sz w:val="28"/>
          <w:szCs w:val="28"/>
        </w:rPr>
        <w:t>;</w:t>
      </w:r>
    </w:p>
    <w:p w:rsidR="004860FC" w:rsidRPr="004860FC" w:rsidRDefault="004860FC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0FC">
        <w:rPr>
          <w:rFonts w:ascii="Times New Roman" w:hAnsi="Times New Roman" w:cs="Times New Roman"/>
          <w:sz w:val="28"/>
          <w:szCs w:val="28"/>
        </w:rPr>
        <w:t>- на обслуживание учреждений культуры – 13</w:t>
      </w:r>
      <w:r w:rsidR="00E73BB7">
        <w:rPr>
          <w:rFonts w:ascii="Times New Roman" w:hAnsi="Times New Roman" w:cs="Times New Roman"/>
          <w:sz w:val="28"/>
          <w:szCs w:val="28"/>
        </w:rPr>
        <w:t>253</w:t>
      </w:r>
      <w:r w:rsidRPr="004860FC">
        <w:rPr>
          <w:rFonts w:ascii="Times New Roman" w:hAnsi="Times New Roman" w:cs="Times New Roman"/>
          <w:sz w:val="28"/>
          <w:szCs w:val="28"/>
        </w:rPr>
        <w:t>,26</w:t>
      </w:r>
      <w:r w:rsidR="00E73BB7">
        <w:rPr>
          <w:rFonts w:ascii="Times New Roman" w:hAnsi="Times New Roman" w:cs="Times New Roman"/>
          <w:sz w:val="28"/>
          <w:szCs w:val="28"/>
        </w:rPr>
        <w:t>05</w:t>
      </w:r>
      <w:r w:rsidRPr="004860FC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860F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860FC">
        <w:rPr>
          <w:rFonts w:ascii="Times New Roman" w:hAnsi="Times New Roman" w:cs="Times New Roman"/>
          <w:sz w:val="28"/>
          <w:szCs w:val="28"/>
        </w:rPr>
        <w:t>уб.</w:t>
      </w:r>
    </w:p>
    <w:p w:rsidR="004860FC" w:rsidRPr="004860FC" w:rsidRDefault="004860FC" w:rsidP="004860FC">
      <w:pPr>
        <w:pStyle w:val="ConsPlusNormal"/>
        <w:ind w:firstLine="567"/>
        <w:jc w:val="both"/>
      </w:pPr>
      <w:r w:rsidRPr="004860FC">
        <w:t>Показатель «Число посетителей» по основному мероприятию</w:t>
      </w:r>
      <w:r w:rsidRPr="004860FC">
        <w:rPr>
          <w:b/>
        </w:rPr>
        <w:t xml:space="preserve"> </w:t>
      </w:r>
      <w:r w:rsidRPr="004860FC">
        <w:t xml:space="preserve">«Обеспечение сохранения культурного наследия Соль-Илецкого городского </w:t>
      </w:r>
      <w:r w:rsidRPr="004860FC">
        <w:lastRenderedPageBreak/>
        <w:t xml:space="preserve">округа» выполнен на 99,7%. </w:t>
      </w:r>
      <w:proofErr w:type="gramStart"/>
      <w:r w:rsidRPr="004860FC">
        <w:t>Показатель не достигнут</w:t>
      </w:r>
      <w:proofErr w:type="gramEnd"/>
      <w:r w:rsidRPr="004860FC">
        <w:t xml:space="preserve"> в связи с ограничением проведения всех видов культурно-массовых мероприятий в январе-феврале 2016 (постано</w:t>
      </w:r>
      <w:r w:rsidR="00E73BB7">
        <w:t>вление от 22.01.2016г. № 34-п).</w:t>
      </w:r>
    </w:p>
    <w:p w:rsidR="004860FC" w:rsidRDefault="004860FC" w:rsidP="004860FC">
      <w:pPr>
        <w:pStyle w:val="ConsPlusNormal"/>
        <w:ind w:firstLine="567"/>
        <w:jc w:val="both"/>
      </w:pPr>
      <w:r w:rsidRPr="004860FC">
        <w:t>Плановые показатели за 2016 год достигнуты в полном объеме.</w:t>
      </w:r>
    </w:p>
    <w:p w:rsidR="00E73BB7" w:rsidRPr="004860FC" w:rsidRDefault="00E73BB7" w:rsidP="004860FC">
      <w:pPr>
        <w:pStyle w:val="ConsPlusNormal"/>
        <w:ind w:firstLine="567"/>
        <w:jc w:val="both"/>
      </w:pPr>
      <w:r>
        <w:t>Плановый объем финансирования прог</w:t>
      </w:r>
      <w:r w:rsidR="006115AB">
        <w:t>раммных мероприятий на 2017 год – 109916,1 тыс</w:t>
      </w:r>
      <w:proofErr w:type="gramStart"/>
      <w:r w:rsidR="006115AB">
        <w:t>.р</w:t>
      </w:r>
      <w:proofErr w:type="gramEnd"/>
      <w:r w:rsidR="006115AB">
        <w:t>уб.</w:t>
      </w:r>
    </w:p>
    <w:p w:rsidR="004860FC" w:rsidRPr="004860FC" w:rsidRDefault="004860FC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0FC">
        <w:rPr>
          <w:rFonts w:ascii="Times New Roman" w:hAnsi="Times New Roman" w:cs="Times New Roman"/>
          <w:sz w:val="28"/>
          <w:lang w:eastAsia="en-US"/>
        </w:rPr>
        <w:t>Реализация мероприятий Программы позволит к завершению 2019 года достичь следующих результатов:</w:t>
      </w:r>
    </w:p>
    <w:p w:rsidR="004860FC" w:rsidRPr="004860FC" w:rsidRDefault="004860FC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0FC">
        <w:rPr>
          <w:rFonts w:ascii="Times New Roman" w:hAnsi="Times New Roman" w:cs="Times New Roman"/>
          <w:sz w:val="28"/>
          <w:szCs w:val="28"/>
        </w:rPr>
        <w:t>- создание условий для повышения качества и разнообразия услуг в сфере культуры, обеспечение улучшения доступа населения к культурным ценностям;</w:t>
      </w:r>
    </w:p>
    <w:p w:rsidR="004860FC" w:rsidRPr="004860FC" w:rsidRDefault="004860FC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0FC">
        <w:rPr>
          <w:rFonts w:ascii="Times New Roman" w:hAnsi="Times New Roman" w:cs="Times New Roman"/>
          <w:sz w:val="28"/>
          <w:szCs w:val="28"/>
        </w:rPr>
        <w:t>- рост востребованности услуг учреждений культуры  у населения;</w:t>
      </w:r>
    </w:p>
    <w:p w:rsidR="004860FC" w:rsidRPr="004860FC" w:rsidRDefault="004860FC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0FC">
        <w:rPr>
          <w:rFonts w:ascii="Times New Roman" w:hAnsi="Times New Roman" w:cs="Times New Roman"/>
          <w:sz w:val="28"/>
          <w:szCs w:val="28"/>
        </w:rPr>
        <w:t>- пополнение музейных и библиотечных фондов;</w:t>
      </w:r>
    </w:p>
    <w:p w:rsidR="004860FC" w:rsidRPr="004860FC" w:rsidRDefault="004860FC" w:rsidP="004860FC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0FC">
        <w:rPr>
          <w:rFonts w:ascii="Times New Roman" w:hAnsi="Times New Roman" w:cs="Times New Roman"/>
          <w:sz w:val="28"/>
          <w:szCs w:val="28"/>
        </w:rPr>
        <w:t>- вовлечение населения в процесс любительского художественного творчества;</w:t>
      </w:r>
    </w:p>
    <w:p w:rsidR="004860FC" w:rsidRPr="004860FC" w:rsidRDefault="004860FC" w:rsidP="004860FC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0FC">
        <w:rPr>
          <w:rFonts w:ascii="Times New Roman" w:hAnsi="Times New Roman" w:cs="Times New Roman"/>
          <w:sz w:val="28"/>
          <w:szCs w:val="28"/>
        </w:rPr>
        <w:t>- развитие и укрепление творческих способностей и навыков у детей;</w:t>
      </w:r>
    </w:p>
    <w:p w:rsidR="004860FC" w:rsidRPr="004860FC" w:rsidRDefault="004860FC" w:rsidP="004860FC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0FC">
        <w:rPr>
          <w:rFonts w:ascii="Times New Roman" w:hAnsi="Times New Roman" w:cs="Times New Roman"/>
          <w:sz w:val="28"/>
          <w:szCs w:val="28"/>
        </w:rPr>
        <w:t>- содержание объектов недвижимого имущества учреждений культуры в надлежащем состоянии;</w:t>
      </w:r>
    </w:p>
    <w:p w:rsidR="004860FC" w:rsidRPr="004860FC" w:rsidRDefault="004860FC" w:rsidP="004860FC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0FC">
        <w:rPr>
          <w:rFonts w:ascii="Times New Roman" w:hAnsi="Times New Roman" w:cs="Times New Roman"/>
          <w:sz w:val="28"/>
          <w:szCs w:val="28"/>
        </w:rPr>
        <w:t xml:space="preserve">- </w:t>
      </w:r>
      <w:r w:rsidRPr="004860FC">
        <w:rPr>
          <w:rFonts w:ascii="Times New Roman" w:hAnsi="Times New Roman" w:cs="Times New Roman"/>
          <w:color w:val="000000"/>
          <w:sz w:val="28"/>
          <w:szCs w:val="28"/>
        </w:rPr>
        <w:t>досягаемость учреждений культуры для инвалидов и беспрепятственность перемещения внутри зданий и сооружений;</w:t>
      </w:r>
    </w:p>
    <w:p w:rsidR="004860FC" w:rsidRPr="004860FC" w:rsidRDefault="004860FC" w:rsidP="004860FC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0FC">
        <w:rPr>
          <w:rFonts w:ascii="Times New Roman" w:hAnsi="Times New Roman" w:cs="Times New Roman"/>
          <w:sz w:val="28"/>
          <w:szCs w:val="28"/>
        </w:rPr>
        <w:t>- повышение эффективности расходования бюджетных средств на предоставление услуг и обеспечение деятельности учреждений;</w:t>
      </w:r>
    </w:p>
    <w:p w:rsidR="004860FC" w:rsidRPr="004860FC" w:rsidRDefault="004860FC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0FC">
        <w:rPr>
          <w:rFonts w:ascii="Times New Roman" w:hAnsi="Times New Roman" w:cs="Times New Roman"/>
          <w:sz w:val="28"/>
          <w:szCs w:val="28"/>
        </w:rPr>
        <w:t>- повышение качества менеджмента, прозрачности, подотчетности и результативности учреждений.</w:t>
      </w:r>
    </w:p>
    <w:p w:rsidR="004860FC" w:rsidRPr="004860FC" w:rsidRDefault="004860FC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0FC">
        <w:rPr>
          <w:rFonts w:ascii="Times New Roman" w:hAnsi="Times New Roman" w:cs="Times New Roman"/>
          <w:sz w:val="28"/>
          <w:szCs w:val="28"/>
        </w:rPr>
        <w:t xml:space="preserve">Программа ориентирована на преемственность культурных традиций </w:t>
      </w:r>
      <w:proofErr w:type="gramStart"/>
      <w:r w:rsidRPr="004860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860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60F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4860FC">
        <w:rPr>
          <w:rFonts w:ascii="Times New Roman" w:hAnsi="Times New Roman" w:cs="Times New Roman"/>
          <w:sz w:val="28"/>
          <w:szCs w:val="28"/>
        </w:rPr>
        <w:t xml:space="preserve"> городском округе и необходимость проведения модернизации отрасли исходя из современных условий развития общества, культурных запросов и потребностей граждан.</w:t>
      </w:r>
    </w:p>
    <w:p w:rsidR="004860FC" w:rsidRPr="004860FC" w:rsidRDefault="004860FC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0FC">
        <w:rPr>
          <w:rFonts w:ascii="Times New Roman" w:hAnsi="Times New Roman" w:cs="Times New Roman"/>
          <w:sz w:val="28"/>
          <w:szCs w:val="28"/>
        </w:rPr>
        <w:t>Тесная взаимосвязь процессов, происходящих в сфере культуры, с процессами, происходящими в обществе, делает необходимым условием дальнейшего развития отрасли использование программно-целевого метода.</w:t>
      </w:r>
    </w:p>
    <w:p w:rsidR="004860FC" w:rsidRPr="00096C2C" w:rsidRDefault="004860FC" w:rsidP="004860FC">
      <w:pPr>
        <w:spacing w:after="0" w:line="240" w:lineRule="auto"/>
        <w:ind w:left="360"/>
        <w:contextualSpacing/>
        <w:jc w:val="both"/>
        <w:rPr>
          <w:sz w:val="28"/>
          <w:szCs w:val="28"/>
          <w:lang w:eastAsia="en-US"/>
        </w:rPr>
      </w:pPr>
    </w:p>
    <w:p w:rsidR="00EC5EBA" w:rsidRDefault="00EC5EBA" w:rsidP="00EC5EBA">
      <w:pPr>
        <w:spacing w:after="0" w:line="240" w:lineRule="auto"/>
        <w:ind w:firstLine="567"/>
        <w:jc w:val="both"/>
        <w:rPr>
          <w:sz w:val="28"/>
          <w:szCs w:val="28"/>
          <w:lang w:eastAsia="en-US"/>
        </w:rPr>
      </w:pPr>
    </w:p>
    <w:p w:rsidR="00C55301" w:rsidRP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2FC0" w:rsidRDefault="00312FC0" w:rsidP="00312FC0">
      <w:pPr>
        <w:jc w:val="center"/>
      </w:pPr>
    </w:p>
    <w:sectPr w:rsidR="00312FC0" w:rsidSect="00397D6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81B" w:rsidRDefault="00AB481B" w:rsidP="00397D67">
      <w:pPr>
        <w:spacing w:after="0" w:line="240" w:lineRule="auto"/>
      </w:pPr>
      <w:r>
        <w:separator/>
      </w:r>
    </w:p>
  </w:endnote>
  <w:endnote w:type="continuationSeparator" w:id="0">
    <w:p w:rsidR="00AB481B" w:rsidRDefault="00AB481B" w:rsidP="00397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81B" w:rsidRDefault="00AB481B" w:rsidP="00397D67">
      <w:pPr>
        <w:spacing w:after="0" w:line="240" w:lineRule="auto"/>
      </w:pPr>
      <w:r>
        <w:separator/>
      </w:r>
    </w:p>
  </w:footnote>
  <w:footnote w:type="continuationSeparator" w:id="0">
    <w:p w:rsidR="00AB481B" w:rsidRDefault="00AB481B" w:rsidP="00397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141127"/>
      <w:docPartObj>
        <w:docPartGallery w:val="Page Numbers (Top of Page)"/>
        <w:docPartUnique/>
      </w:docPartObj>
    </w:sdtPr>
    <w:sdtContent>
      <w:p w:rsidR="00397D67" w:rsidRDefault="00C06065">
        <w:pPr>
          <w:pStyle w:val="a4"/>
          <w:jc w:val="center"/>
        </w:pPr>
        <w:fldSimple w:instr=" PAGE   \* MERGEFORMAT ">
          <w:r w:rsidR="00C6338B">
            <w:rPr>
              <w:noProof/>
            </w:rPr>
            <w:t>2</w:t>
          </w:r>
        </w:fldSimple>
      </w:p>
    </w:sdtContent>
  </w:sdt>
  <w:p w:rsidR="00397D67" w:rsidRDefault="00397D6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222F64"/>
    <w:multiLevelType w:val="hybridMultilevel"/>
    <w:tmpl w:val="2152CB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383"/>
    <w:rsid w:val="000708F1"/>
    <w:rsid w:val="00106485"/>
    <w:rsid w:val="001574CC"/>
    <w:rsid w:val="00194536"/>
    <w:rsid w:val="003076B0"/>
    <w:rsid w:val="00312FC0"/>
    <w:rsid w:val="00397D67"/>
    <w:rsid w:val="00406C09"/>
    <w:rsid w:val="004366DD"/>
    <w:rsid w:val="004860FC"/>
    <w:rsid w:val="00490E29"/>
    <w:rsid w:val="004913D0"/>
    <w:rsid w:val="004A788A"/>
    <w:rsid w:val="00581E5B"/>
    <w:rsid w:val="005F2383"/>
    <w:rsid w:val="006115AB"/>
    <w:rsid w:val="00661558"/>
    <w:rsid w:val="00665029"/>
    <w:rsid w:val="006B77F0"/>
    <w:rsid w:val="007D693E"/>
    <w:rsid w:val="007F6B54"/>
    <w:rsid w:val="00810540"/>
    <w:rsid w:val="00821FF1"/>
    <w:rsid w:val="008F66FB"/>
    <w:rsid w:val="009B5A3D"/>
    <w:rsid w:val="009E212D"/>
    <w:rsid w:val="00A13F43"/>
    <w:rsid w:val="00A7762A"/>
    <w:rsid w:val="00AB481B"/>
    <w:rsid w:val="00AD1F88"/>
    <w:rsid w:val="00BC5201"/>
    <w:rsid w:val="00C06065"/>
    <w:rsid w:val="00C55301"/>
    <w:rsid w:val="00C6338B"/>
    <w:rsid w:val="00D505BE"/>
    <w:rsid w:val="00D65911"/>
    <w:rsid w:val="00E125DB"/>
    <w:rsid w:val="00E3057D"/>
    <w:rsid w:val="00E73BB7"/>
    <w:rsid w:val="00EB7C5A"/>
    <w:rsid w:val="00EC5EBA"/>
    <w:rsid w:val="00F05083"/>
    <w:rsid w:val="00FC0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0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860FC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397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7D6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97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D6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16</cp:revision>
  <cp:lastPrinted>2017-04-21T06:54:00Z</cp:lastPrinted>
  <dcterms:created xsi:type="dcterms:W3CDTF">2017-01-26T09:28:00Z</dcterms:created>
  <dcterms:modified xsi:type="dcterms:W3CDTF">2017-04-21T06:54:00Z</dcterms:modified>
</cp:coreProperties>
</file>